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96" w:rsidRDefault="00BD449B" w:rsidP="00B85396">
      <w:pPr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36"/>
          <w:szCs w:val="36"/>
        </w:rPr>
        <w:drawing>
          <wp:inline distT="0" distB="0" distL="0" distR="0" wp14:anchorId="30AEB2E1" wp14:editId="39113848">
            <wp:extent cx="2571750" cy="454829"/>
            <wp:effectExtent l="0" t="0" r="0" b="2540"/>
            <wp:docPr id="2" name="Picture 2" descr="D:\Users\sgoginashvili\Desktop\logo_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goginashvili\Desktop\logo_k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396">
        <w:rPr>
          <w:rFonts w:ascii="Sylfaen" w:hAnsi="Sylfaen"/>
          <w:sz w:val="36"/>
          <w:szCs w:val="36"/>
          <w:lang w:val="ka-GE"/>
        </w:rPr>
        <w:t xml:space="preserve">                           </w:t>
      </w:r>
      <w:r w:rsidR="00B85396" w:rsidRPr="00B85396">
        <w:rPr>
          <w:rFonts w:ascii="Sylfaen" w:hAnsi="Sylfaen"/>
          <w:sz w:val="20"/>
          <w:szCs w:val="20"/>
          <w:lang w:val="ka-GE"/>
        </w:rPr>
        <w:t xml:space="preserve">ტელეფონი: </w:t>
      </w:r>
      <w:r w:rsidR="00B85396">
        <w:rPr>
          <w:rFonts w:ascii="Sylfaen" w:hAnsi="Sylfaen"/>
          <w:sz w:val="20"/>
          <w:szCs w:val="20"/>
          <w:lang w:val="ka-GE"/>
        </w:rPr>
        <w:t xml:space="preserve">(+995) 599 499 004 </w:t>
      </w:r>
    </w:p>
    <w:p w:rsidR="00B85396" w:rsidRPr="00B85396" w:rsidRDefault="00B85396" w:rsidP="00B85396">
      <w:pPr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022FA" wp14:editId="1CBAAE1C">
                <wp:simplePos x="0" y="0"/>
                <wp:positionH relativeFrom="column">
                  <wp:posOffset>-76200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2.15pt" to="480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" strokecolor="black [3040]"/>
            </w:pict>
          </mc:Fallback>
        </mc:AlternateContent>
      </w:r>
    </w:p>
    <w:p w:rsidR="00910571" w:rsidRPr="00910571" w:rsidRDefault="00910571" w:rsidP="00B85396">
      <w:pPr>
        <w:jc w:val="center"/>
        <w:rPr>
          <w:rFonts w:ascii="Sylfaen" w:hAnsi="Sylfaen"/>
          <w:sz w:val="36"/>
          <w:szCs w:val="36"/>
          <w:lang w:val="ka-GE"/>
        </w:rPr>
      </w:pPr>
      <w:r w:rsidRPr="00910571">
        <w:rPr>
          <w:rFonts w:ascii="Sylfaen" w:hAnsi="Sylfaen"/>
          <w:sz w:val="36"/>
          <w:szCs w:val="36"/>
          <w:lang w:val="ka-GE"/>
        </w:rPr>
        <w:t>პრესრელიზი</w:t>
      </w:r>
    </w:p>
    <w:p w:rsidR="00125886" w:rsidRPr="00B301B4" w:rsidRDefault="00B301B4" w:rsidP="00125886">
      <w:pPr>
        <w:jc w:val="center"/>
        <w:rPr>
          <w:rFonts w:ascii="Sylfaen" w:hAnsi="Sylfaen"/>
          <w:b/>
        </w:rPr>
      </w:pPr>
      <w:r w:rsidRPr="00CE54B4">
        <w:rPr>
          <w:rFonts w:ascii="Sylfaen" w:hAnsi="Sylfaen"/>
          <w:b/>
          <w:lang w:val="ka-GE"/>
        </w:rPr>
        <w:t>საყოველთაო</w:t>
      </w:r>
      <w:r w:rsidR="00125886" w:rsidRPr="00CE54B4">
        <w:rPr>
          <w:rFonts w:ascii="Sylfaen" w:hAnsi="Sylfaen"/>
          <w:b/>
          <w:lang w:val="ka-GE"/>
        </w:rPr>
        <w:t xml:space="preserve"> ჯანდაცვის საბჭოს </w:t>
      </w:r>
      <w:r w:rsidRPr="00CE54B4">
        <w:rPr>
          <w:rFonts w:ascii="Sylfaen" w:hAnsi="Sylfaen"/>
          <w:b/>
          <w:lang w:val="ka-GE"/>
        </w:rPr>
        <w:t>სხდომა</w:t>
      </w:r>
    </w:p>
    <w:p w:rsidR="00195AA7" w:rsidRDefault="00125886" w:rsidP="009E38D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</w:t>
      </w:r>
      <w:r w:rsidRPr="00125886">
        <w:rPr>
          <w:rFonts w:ascii="Sylfaen" w:hAnsi="Sylfaen"/>
          <w:lang w:val="ka-GE"/>
        </w:rPr>
        <w:t xml:space="preserve">შრომის, ჯანმრთელობისა და სოციალური დაცვის სამინისტროს სასწრაფო სამედიცინო დახმარების ცენტრის </w:t>
      </w:r>
      <w:r w:rsidR="00B301B4">
        <w:rPr>
          <w:rFonts w:ascii="Sylfaen" w:hAnsi="Sylfaen"/>
          <w:lang w:val="ka-GE"/>
        </w:rPr>
        <w:t xml:space="preserve">ეროვნულ </w:t>
      </w:r>
      <w:r w:rsidRPr="00125886">
        <w:rPr>
          <w:rFonts w:ascii="Sylfaen" w:hAnsi="Sylfaen"/>
          <w:lang w:val="ka-GE"/>
        </w:rPr>
        <w:t xml:space="preserve">სასწავლო </w:t>
      </w:r>
      <w:r>
        <w:rPr>
          <w:rFonts w:ascii="Sylfaen" w:hAnsi="Sylfaen"/>
          <w:lang w:val="ka-GE"/>
        </w:rPr>
        <w:t xml:space="preserve">ცენტრში </w:t>
      </w:r>
      <w:r w:rsidR="00B301B4" w:rsidRPr="00195AA7">
        <w:rPr>
          <w:rFonts w:ascii="Sylfaen" w:hAnsi="Sylfaen"/>
          <w:lang w:val="ka-GE"/>
        </w:rPr>
        <w:t>საყოველთაო ჯანდაცვის საბჭოს სხდომა</w:t>
      </w:r>
      <w:r>
        <w:rPr>
          <w:rFonts w:ascii="Sylfaen" w:hAnsi="Sylfaen"/>
          <w:lang w:val="ka-GE"/>
        </w:rPr>
        <w:t xml:space="preserve"> გაიმართება</w:t>
      </w:r>
      <w:r w:rsidR="00926751">
        <w:rPr>
          <w:rFonts w:ascii="Sylfaen" w:hAnsi="Sylfaen"/>
          <w:lang w:val="ka-GE"/>
        </w:rPr>
        <w:t xml:space="preserve">. </w:t>
      </w:r>
      <w:r w:rsidR="00B301B4">
        <w:rPr>
          <w:rFonts w:ascii="Sylfaen" w:hAnsi="Sylfaen"/>
          <w:lang w:val="ka-GE"/>
        </w:rPr>
        <w:t xml:space="preserve">შეხვედრას ოკუპირებული ტერიტორიებიდან დევნილთა, შრომის, ჯანმრთელობისა და სოციალური დაცვის მინისტრი ეკატერინე ტიკარაძე გახსნის. </w:t>
      </w:r>
    </w:p>
    <w:p w:rsidR="00195AA7" w:rsidRDefault="00195AA7" w:rsidP="009E38DC">
      <w:pPr>
        <w:jc w:val="both"/>
        <w:rPr>
          <w:rFonts w:ascii="Sylfaen" w:hAnsi="Sylfaen"/>
          <w:lang w:val="ka-GE"/>
        </w:rPr>
      </w:pPr>
      <w:r w:rsidRPr="00195AA7">
        <w:rPr>
          <w:rFonts w:ascii="Sylfaen" w:hAnsi="Sylfaen"/>
          <w:lang w:val="ka-GE"/>
        </w:rPr>
        <w:t>საყოველთაო ჯანდაცვის საბჭო</w:t>
      </w:r>
      <w:r w:rsidR="002D5068">
        <w:rPr>
          <w:rFonts w:ascii="Sylfaen" w:hAnsi="Sylfaen"/>
        </w:rPr>
        <w:t xml:space="preserve"> </w:t>
      </w:r>
      <w:r w:rsidR="009E38DC" w:rsidRPr="009E38DC">
        <w:rPr>
          <w:rFonts w:ascii="Sylfaen" w:hAnsi="Sylfaen"/>
          <w:lang w:val="ka-GE"/>
        </w:rPr>
        <w:t>სამედიცინო</w:t>
      </w:r>
      <w:r w:rsidR="009E38DC" w:rsidRPr="009E38DC">
        <w:rPr>
          <w:lang w:val="ka-GE"/>
        </w:rPr>
        <w:t xml:space="preserve"> </w:t>
      </w:r>
      <w:r w:rsidR="009E38DC" w:rsidRPr="009E38DC">
        <w:rPr>
          <w:rFonts w:ascii="Sylfaen" w:hAnsi="Sylfaen"/>
          <w:lang w:val="ka-GE"/>
        </w:rPr>
        <w:t>მომსახურეობის</w:t>
      </w:r>
      <w:r w:rsidR="009E38DC" w:rsidRPr="009E38DC">
        <w:rPr>
          <w:lang w:val="ka-GE"/>
        </w:rPr>
        <w:t xml:space="preserve"> </w:t>
      </w:r>
      <w:r w:rsidR="009E38DC" w:rsidRPr="009E38DC">
        <w:rPr>
          <w:rFonts w:ascii="Sylfaen" w:hAnsi="Sylfaen"/>
          <w:lang w:val="ka-GE"/>
        </w:rPr>
        <w:t>მიმწოდებელი</w:t>
      </w:r>
      <w:r w:rsidR="009E38DC" w:rsidRPr="009E38DC">
        <w:rPr>
          <w:lang w:val="ka-GE"/>
        </w:rPr>
        <w:t xml:space="preserve"> </w:t>
      </w:r>
      <w:r w:rsidR="009E38DC" w:rsidRPr="009E38DC">
        <w:rPr>
          <w:rFonts w:ascii="Sylfaen" w:hAnsi="Sylfaen"/>
          <w:lang w:val="ka-GE"/>
        </w:rPr>
        <w:t>დაწესებულებები</w:t>
      </w:r>
      <w:r>
        <w:rPr>
          <w:rFonts w:ascii="Sylfaen" w:hAnsi="Sylfaen"/>
          <w:lang w:val="ka-GE"/>
        </w:rPr>
        <w:t>ს</w:t>
      </w:r>
      <w:r w:rsidR="00A833AA">
        <w:rPr>
          <w:rFonts w:ascii="Sylfaen" w:hAnsi="Sylfaen"/>
          <w:lang w:val="ka-GE"/>
        </w:rPr>
        <w:t>, სამთავრობო უწყებები</w:t>
      </w:r>
      <w:r>
        <w:rPr>
          <w:rFonts w:ascii="Sylfaen" w:hAnsi="Sylfaen"/>
          <w:lang w:val="ka-GE"/>
        </w:rPr>
        <w:t>სა</w:t>
      </w:r>
      <w:r w:rsidR="00A833AA">
        <w:rPr>
          <w:rFonts w:ascii="Sylfaen" w:hAnsi="Sylfaen"/>
          <w:lang w:val="ka-GE"/>
        </w:rPr>
        <w:t xml:space="preserve"> და სფეროს სხვა სპეციალისტები</w:t>
      </w:r>
      <w:r>
        <w:rPr>
          <w:rFonts w:ascii="Sylfaen" w:hAnsi="Sylfaen"/>
          <w:lang w:val="ka-GE"/>
        </w:rPr>
        <w:t>სგან შედგება. საბჭო ჯანდაცვის რეფორმებზე მსჯელობის და გადაწყვეტილებების მიღების პროცესში ჩართულობისთვის შეიქმნა.</w:t>
      </w:r>
      <w:bookmarkStart w:id="0" w:name="_GoBack"/>
      <w:bookmarkEnd w:id="0"/>
    </w:p>
    <w:p w:rsidR="00381C55" w:rsidRDefault="00780D12" w:rsidP="009E38D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საბჭოს წევრები შეხვედრაზე იმსჯელებენ განსაკუთრებით რთული კრიტიკული შემთხვევებისთვის ახალი ხელოვნური კოდის შექმნაზე. მიიღებენ ინფორმაციას </w:t>
      </w:r>
      <w:r w:rsidR="00B30B10">
        <w:rPr>
          <w:rFonts w:ascii="Sylfaen" w:hAnsi="Sylfaen"/>
          <w:lang w:val="ka-GE"/>
        </w:rPr>
        <w:t>ჯანდაცვის რეფორმის კუთხით დაგეგმილ ცვლილებებზე</w:t>
      </w:r>
      <w:r>
        <w:rPr>
          <w:rFonts w:ascii="Sylfaen" w:hAnsi="Sylfaen"/>
          <w:lang w:val="ka-GE"/>
        </w:rPr>
        <w:t xml:space="preserve">. </w:t>
      </w:r>
      <w:r w:rsidR="00381C55">
        <w:rPr>
          <w:rFonts w:ascii="Sylfaen" w:hAnsi="Sylfaen"/>
          <w:lang w:val="ka-GE"/>
        </w:rPr>
        <w:t xml:space="preserve">ცვლილება შეეხება </w:t>
      </w:r>
      <w:r w:rsidR="00B30B10">
        <w:rPr>
          <w:rFonts w:ascii="Sylfaen" w:hAnsi="Sylfaen"/>
          <w:lang w:val="ka-GE"/>
        </w:rPr>
        <w:t>დეფიბრილატორის</w:t>
      </w:r>
      <w:r w:rsidR="00381C55">
        <w:rPr>
          <w:rFonts w:ascii="Sylfaen" w:hAnsi="Sylfaen"/>
          <w:lang w:val="ka-GE"/>
        </w:rPr>
        <w:t xml:space="preserve"> ანაზღაურებას, რომელიც </w:t>
      </w:r>
      <w:r w:rsidR="00A833AA">
        <w:rPr>
          <w:rFonts w:ascii="Sylfaen" w:hAnsi="Sylfaen"/>
          <w:lang w:val="ka-GE"/>
        </w:rPr>
        <w:t>კლინიკების მიერ წარდგენილი ფაქტობრივი დანახარჯების მიხედვით მოხდება.</w:t>
      </w:r>
      <w:r w:rsidR="006C4AA5">
        <w:rPr>
          <w:rFonts w:ascii="Sylfaen" w:hAnsi="Sylfaen"/>
          <w:lang w:val="ka-GE"/>
        </w:rPr>
        <w:t xml:space="preserve"> განახლდა და დაიხვეწა</w:t>
      </w:r>
      <w:r>
        <w:rPr>
          <w:rFonts w:ascii="Sylfaen" w:hAnsi="Sylfaen"/>
          <w:lang w:val="ka-GE"/>
        </w:rPr>
        <w:t xml:space="preserve"> კარდიოქირურგიული სერვისების მიმწოდებლებითვის </w:t>
      </w:r>
      <w:r w:rsidR="00381C55">
        <w:rPr>
          <w:rFonts w:ascii="Sylfaen" w:hAnsi="Sylfaen"/>
          <w:lang w:val="ka-GE"/>
        </w:rPr>
        <w:t>სანებართვო პირობები</w:t>
      </w:r>
      <w:r w:rsidR="006C4AA5">
        <w:rPr>
          <w:rFonts w:ascii="Sylfaen" w:hAnsi="Sylfaen"/>
          <w:lang w:val="ka-GE"/>
        </w:rPr>
        <w:t xml:space="preserve">ც. </w:t>
      </w:r>
      <w:r w:rsidR="00381C55">
        <w:rPr>
          <w:rFonts w:ascii="Sylfaen" w:hAnsi="Sylfaen"/>
          <w:lang w:val="ka-GE"/>
        </w:rPr>
        <w:t>ამასთა</w:t>
      </w:r>
      <w:r w:rsidR="00436E29">
        <w:rPr>
          <w:rFonts w:ascii="Sylfaen" w:hAnsi="Sylfaen"/>
          <w:lang w:val="ka-GE"/>
        </w:rPr>
        <w:t>ნავე</w:t>
      </w:r>
      <w:r w:rsidR="00381C55">
        <w:rPr>
          <w:rFonts w:ascii="Sylfaen" w:hAnsi="Sylfaen"/>
          <w:lang w:val="ka-GE"/>
        </w:rPr>
        <w:t xml:space="preserve"> პირველადი ჯანდაცვის ფარგლებში, </w:t>
      </w:r>
      <w:r>
        <w:rPr>
          <w:rFonts w:ascii="Sylfaen" w:hAnsi="Sylfaen"/>
          <w:lang w:val="ka-GE"/>
        </w:rPr>
        <w:t xml:space="preserve">დიდ </w:t>
      </w:r>
      <w:r w:rsidR="00381C55">
        <w:rPr>
          <w:rFonts w:ascii="Sylfaen" w:hAnsi="Sylfaen"/>
          <w:lang w:val="ka-GE"/>
        </w:rPr>
        <w:t xml:space="preserve">ქალაქებში, მოხდება სელექტიური კონტრაქტირება </w:t>
      </w:r>
      <w:r w:rsidR="00E95B2E" w:rsidRPr="00381C55">
        <w:rPr>
          <w:rFonts w:ascii="Sylfaen" w:hAnsi="Sylfaen"/>
          <w:lang w:val="ka-GE"/>
        </w:rPr>
        <w:t>მეტად</w:t>
      </w:r>
      <w:r w:rsidR="00E95B2E" w:rsidRPr="00381C55">
        <w:rPr>
          <w:lang w:val="ka-GE"/>
        </w:rPr>
        <w:t xml:space="preserve"> </w:t>
      </w:r>
      <w:r w:rsidR="00E95B2E">
        <w:rPr>
          <w:rFonts w:ascii="Sylfaen" w:hAnsi="Sylfaen"/>
          <w:lang w:val="ka-GE"/>
        </w:rPr>
        <w:t>რენტაბელურ</w:t>
      </w:r>
      <w:r w:rsidR="00E95B2E" w:rsidRPr="00381C55">
        <w:rPr>
          <w:lang w:val="ka-GE"/>
        </w:rPr>
        <w:t xml:space="preserve"> </w:t>
      </w:r>
      <w:r w:rsidR="00E95B2E" w:rsidRPr="00381C55">
        <w:rPr>
          <w:rFonts w:ascii="Sylfaen" w:hAnsi="Sylfaen"/>
          <w:lang w:val="ka-GE"/>
        </w:rPr>
        <w:t>დიდი</w:t>
      </w:r>
      <w:r w:rsidR="00E95B2E" w:rsidRPr="00381C55">
        <w:rPr>
          <w:lang w:val="ka-GE"/>
        </w:rPr>
        <w:t xml:space="preserve"> </w:t>
      </w:r>
      <w:r w:rsidR="00E95B2E" w:rsidRPr="00381C55">
        <w:rPr>
          <w:rFonts w:ascii="Sylfaen" w:hAnsi="Sylfaen"/>
          <w:lang w:val="ka-GE"/>
        </w:rPr>
        <w:t>ზომის</w:t>
      </w:r>
      <w:r w:rsidR="00E95B2E" w:rsidRPr="00381C55">
        <w:rPr>
          <w:lang w:val="ka-GE"/>
        </w:rPr>
        <w:t xml:space="preserve"> </w:t>
      </w:r>
      <w:r w:rsidR="00E95B2E" w:rsidRPr="00381C55">
        <w:rPr>
          <w:rFonts w:ascii="Sylfaen" w:hAnsi="Sylfaen"/>
          <w:lang w:val="ka-GE"/>
        </w:rPr>
        <w:t>დაწესებულებებ</w:t>
      </w:r>
      <w:r w:rsidR="00E95B2E">
        <w:rPr>
          <w:rFonts w:ascii="Sylfaen" w:hAnsi="Sylfaen"/>
          <w:lang w:val="ka-GE"/>
        </w:rPr>
        <w:t>თან</w:t>
      </w:r>
      <w:r w:rsidR="006C4AA5">
        <w:rPr>
          <w:rFonts w:ascii="Sylfaen" w:hAnsi="Sylfaen"/>
          <w:lang w:val="ka-GE"/>
        </w:rPr>
        <w:t>.</w:t>
      </w:r>
    </w:p>
    <w:p w:rsidR="009E38DC" w:rsidRDefault="006C4AA5" w:rsidP="009E38DC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დღესვე </w:t>
      </w:r>
      <w:r w:rsidR="009E38DC" w:rsidRPr="009E38DC">
        <w:rPr>
          <w:rFonts w:ascii="Sylfaen" w:hAnsi="Sylfaen"/>
          <w:lang w:val="ka-GE"/>
        </w:rPr>
        <w:t>შეიქმნება</w:t>
      </w:r>
      <w:r w:rsidR="009E38DC" w:rsidRPr="009E38DC">
        <w:rPr>
          <w:lang w:val="ka-GE"/>
        </w:rPr>
        <w:t xml:space="preserve"> </w:t>
      </w:r>
      <w:r w:rsidR="009E38DC" w:rsidRPr="009E38DC">
        <w:rPr>
          <w:rFonts w:ascii="Sylfaen" w:hAnsi="Sylfaen"/>
          <w:lang w:val="ka-GE"/>
        </w:rPr>
        <w:t>თემატური</w:t>
      </w:r>
      <w:r w:rsidR="009E38DC" w:rsidRPr="009E38DC">
        <w:rPr>
          <w:lang w:val="ka-GE"/>
        </w:rPr>
        <w:t xml:space="preserve"> </w:t>
      </w:r>
      <w:r w:rsidR="009E38DC" w:rsidRPr="009E38DC">
        <w:rPr>
          <w:rFonts w:ascii="Sylfaen" w:hAnsi="Sylfaen"/>
          <w:lang w:val="ka-GE"/>
        </w:rPr>
        <w:t>სამუშაო</w:t>
      </w:r>
      <w:r w:rsidR="009E38DC" w:rsidRPr="009E38DC">
        <w:rPr>
          <w:lang w:val="ka-GE"/>
        </w:rPr>
        <w:t xml:space="preserve"> </w:t>
      </w:r>
      <w:r w:rsidR="009E38DC" w:rsidRPr="009E38DC">
        <w:rPr>
          <w:rFonts w:ascii="Sylfaen" w:hAnsi="Sylfaen"/>
          <w:lang w:val="ka-GE"/>
        </w:rPr>
        <w:t>ჯგუფები</w:t>
      </w:r>
      <w:r w:rsidR="00112F17">
        <w:rPr>
          <w:rFonts w:ascii="Sylfaen" w:hAnsi="Sylfaen"/>
          <w:lang w:val="ka-GE"/>
        </w:rPr>
        <w:t xml:space="preserve">, რომელიც მუშაობას სპეციფიკურ საკითხებზე გააგრძელებენ. </w:t>
      </w:r>
    </w:p>
    <w:p w:rsidR="009E38DC" w:rsidRPr="00125886" w:rsidRDefault="009E38DC" w:rsidP="009E38DC">
      <w:pPr>
        <w:jc w:val="both"/>
        <w:rPr>
          <w:rFonts w:ascii="Sylfaen" w:hAnsi="Sylfaen"/>
          <w:lang w:val="ka-GE"/>
        </w:rPr>
      </w:pPr>
    </w:p>
    <w:sectPr w:rsidR="009E38DC" w:rsidRPr="00125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1DC8"/>
    <w:multiLevelType w:val="hybridMultilevel"/>
    <w:tmpl w:val="FAF08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54"/>
    <w:rsid w:val="000E7B0C"/>
    <w:rsid w:val="00112F17"/>
    <w:rsid w:val="00125886"/>
    <w:rsid w:val="00195AA7"/>
    <w:rsid w:val="00202FEC"/>
    <w:rsid w:val="0024466C"/>
    <w:rsid w:val="00260923"/>
    <w:rsid w:val="002D5068"/>
    <w:rsid w:val="00381C55"/>
    <w:rsid w:val="00436E29"/>
    <w:rsid w:val="00476530"/>
    <w:rsid w:val="00533765"/>
    <w:rsid w:val="00533C2C"/>
    <w:rsid w:val="005526B1"/>
    <w:rsid w:val="00556F33"/>
    <w:rsid w:val="005A7D18"/>
    <w:rsid w:val="00666854"/>
    <w:rsid w:val="006C4AA5"/>
    <w:rsid w:val="00723AB1"/>
    <w:rsid w:val="00780D12"/>
    <w:rsid w:val="007A1F64"/>
    <w:rsid w:val="00813C2B"/>
    <w:rsid w:val="0085391B"/>
    <w:rsid w:val="00910571"/>
    <w:rsid w:val="00926751"/>
    <w:rsid w:val="009E38DC"/>
    <w:rsid w:val="00A51F4B"/>
    <w:rsid w:val="00A833AA"/>
    <w:rsid w:val="00B301B4"/>
    <w:rsid w:val="00B30B10"/>
    <w:rsid w:val="00B85396"/>
    <w:rsid w:val="00BD449B"/>
    <w:rsid w:val="00C10AA4"/>
    <w:rsid w:val="00C6781C"/>
    <w:rsid w:val="00CE54B4"/>
    <w:rsid w:val="00E2064B"/>
    <w:rsid w:val="00E6621B"/>
    <w:rsid w:val="00E95B2E"/>
    <w:rsid w:val="00F56A98"/>
    <w:rsid w:val="00F8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6448-4AD3-4278-8125-405EEF59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Goginashvili</dc:creator>
  <cp:keywords/>
  <dc:description/>
  <cp:lastModifiedBy>Tatia Tsereteli</cp:lastModifiedBy>
  <cp:revision>19</cp:revision>
  <cp:lastPrinted>2019-12-17T11:38:00Z</cp:lastPrinted>
  <dcterms:created xsi:type="dcterms:W3CDTF">2019-09-13T08:32:00Z</dcterms:created>
  <dcterms:modified xsi:type="dcterms:W3CDTF">2019-12-17T12:21:00Z</dcterms:modified>
</cp:coreProperties>
</file>